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5673" w14:textId="77777777" w:rsidR="007F058E" w:rsidRDefault="007F058E">
      <w:pPr>
        <w:rPr>
          <w:rFonts w:hint="eastAsia"/>
        </w:rPr>
      </w:pPr>
      <w:r>
        <w:rPr>
          <w:rFonts w:hint="eastAsia"/>
        </w:rPr>
        <w:t>搜索枯肠的拼音：sōu suǒ kū cháng</w:t>
      </w:r>
    </w:p>
    <w:p w14:paraId="247210B1" w14:textId="77777777" w:rsidR="007F058E" w:rsidRDefault="007F058E">
      <w:pPr>
        <w:rPr>
          <w:rFonts w:hint="eastAsia"/>
        </w:rPr>
      </w:pPr>
      <w:r>
        <w:rPr>
          <w:rFonts w:hint="eastAsia"/>
        </w:rPr>
        <w:t>在汉语的广阔海洋中，成语如同璀璨星辰，点缀着语言的天空。其中，“搜索枯肠”这一成语，以其独特的意象和深刻的文化内涵，成为了汉语表达中的一个重要组成部分。此成语的拼音为“sōu suǒ kū cháng”，每个字的发音都承载着历史的厚重与文化的积淀。</w:t>
      </w:r>
    </w:p>
    <w:p w14:paraId="13D388B1" w14:textId="77777777" w:rsidR="007F058E" w:rsidRDefault="007F058E">
      <w:pPr>
        <w:rPr>
          <w:rFonts w:hint="eastAsia"/>
        </w:rPr>
      </w:pPr>
    </w:p>
    <w:p w14:paraId="02D09944" w14:textId="77777777" w:rsidR="007F058E" w:rsidRDefault="007F058E">
      <w:pPr>
        <w:rPr>
          <w:rFonts w:hint="eastAsia"/>
        </w:rPr>
      </w:pPr>
      <w:r>
        <w:rPr>
          <w:rFonts w:hint="eastAsia"/>
        </w:rPr>
        <w:t>含义解析</w:t>
      </w:r>
    </w:p>
    <w:p w14:paraId="6D90D072" w14:textId="77777777" w:rsidR="007F058E" w:rsidRDefault="007F058E">
      <w:pPr>
        <w:rPr>
          <w:rFonts w:hint="eastAsia"/>
        </w:rPr>
      </w:pPr>
      <w:r>
        <w:rPr>
          <w:rFonts w:hint="eastAsia"/>
        </w:rPr>
        <w:t>“搜索枯肠”的意思是指在写作或思考时费尽心思，努力寻找灵感的过程。这里的“枯肠”并非指真正的肠胃干涸，而是比喻人的才思已经到了尽头，似乎再无新的想法可以产生。这个成语生动地描绘了创作者在创作过程中遇到瓶颈时的那种竭尽全力、绞尽脑汁的状态。它不仅适用于文学创作，也可以用来形容任何需要深入思考的工作场景。</w:t>
      </w:r>
    </w:p>
    <w:p w14:paraId="09A1F089" w14:textId="77777777" w:rsidR="007F058E" w:rsidRDefault="007F058E">
      <w:pPr>
        <w:rPr>
          <w:rFonts w:hint="eastAsia"/>
        </w:rPr>
      </w:pPr>
    </w:p>
    <w:p w14:paraId="12F844CB" w14:textId="77777777" w:rsidR="007F058E" w:rsidRDefault="007F058E">
      <w:pPr>
        <w:rPr>
          <w:rFonts w:hint="eastAsia"/>
        </w:rPr>
      </w:pPr>
      <w:r>
        <w:rPr>
          <w:rFonts w:hint="eastAsia"/>
        </w:rPr>
        <w:t>起源与演变</w:t>
      </w:r>
    </w:p>
    <w:p w14:paraId="4F5AB6C3" w14:textId="77777777" w:rsidR="007F058E" w:rsidRDefault="007F058E">
      <w:pPr>
        <w:rPr>
          <w:rFonts w:hint="eastAsia"/>
        </w:rPr>
      </w:pPr>
      <w:r>
        <w:rPr>
          <w:rFonts w:hint="eastAsia"/>
        </w:rPr>
        <w:t>追溯至古代，我们可以在唐诗中找到“搜索枯肠”的身影。唐代诗人卢仝在其作品《走笔谢孟谏议寄新茶》中写道：“三椀搜枯肠，唯有文字五千卷。”这句诗形象地表达了作者品茗后文思泉涌的感受，同时也赋予了“搜索枯肠”以文学上的生命力。随着时间的推移，这个成语逐渐被广泛使用，并且其意义也从单纯的文学创作扩展到了更广泛的思维活动领域。</w:t>
      </w:r>
    </w:p>
    <w:p w14:paraId="4847F9AB" w14:textId="77777777" w:rsidR="007F058E" w:rsidRDefault="007F058E">
      <w:pPr>
        <w:rPr>
          <w:rFonts w:hint="eastAsia"/>
        </w:rPr>
      </w:pPr>
    </w:p>
    <w:p w14:paraId="5842877F" w14:textId="77777777" w:rsidR="007F058E" w:rsidRDefault="007F058E">
      <w:pPr>
        <w:rPr>
          <w:rFonts w:hint="eastAsia"/>
        </w:rPr>
      </w:pPr>
      <w:r>
        <w:rPr>
          <w:rFonts w:hint="eastAsia"/>
        </w:rPr>
        <w:t>成语结构与语法用法</w:t>
      </w:r>
    </w:p>
    <w:p w14:paraId="151D6387" w14:textId="77777777" w:rsidR="007F058E" w:rsidRDefault="007F058E">
      <w:pPr>
        <w:rPr>
          <w:rFonts w:hint="eastAsia"/>
        </w:rPr>
      </w:pPr>
      <w:r>
        <w:rPr>
          <w:rFonts w:hint="eastAsia"/>
        </w:rPr>
        <w:t>从成语结构来看，“搜索枯肠”属于动宾式成语，即由一个动词“搜索”加一个名词性短语“枯肠”组成。在句子中，它可以作为谓语来使用，通常带有轻微的贬义色彩，暗示着虽然付出了巨大的努力，但可能并未取得理想的效果。例如，在清李汝珍的小说《镜花缘》第六十九回中有这样的描述：“今日宝云姐姐务要想个好顽的，若再教我搜索枯肠，那真坑死人了。”这句话通过主人公的口吻，既表现了她对任务的不满，又巧妙地运用了“搜索枯肠”来形容自己思考问题时的艰难。</w:t>
      </w:r>
    </w:p>
    <w:p w14:paraId="7BAEFB55" w14:textId="77777777" w:rsidR="007F058E" w:rsidRDefault="007F058E">
      <w:pPr>
        <w:rPr>
          <w:rFonts w:hint="eastAsia"/>
        </w:rPr>
      </w:pPr>
    </w:p>
    <w:p w14:paraId="53C28F0D" w14:textId="77777777" w:rsidR="007F058E" w:rsidRDefault="007F058E">
      <w:pPr>
        <w:rPr>
          <w:rFonts w:hint="eastAsia"/>
        </w:rPr>
      </w:pPr>
      <w:r>
        <w:rPr>
          <w:rFonts w:hint="eastAsia"/>
        </w:rPr>
        <w:t>近义词与反义词</w:t>
      </w:r>
    </w:p>
    <w:p w14:paraId="58283E60" w14:textId="77777777" w:rsidR="007F058E" w:rsidRDefault="007F058E">
      <w:pPr>
        <w:rPr>
          <w:rFonts w:hint="eastAsia"/>
        </w:rPr>
      </w:pPr>
      <w:r>
        <w:rPr>
          <w:rFonts w:hint="eastAsia"/>
        </w:rPr>
        <w:t>与“搜索枯肠”意思相近的词汇还有“挖空心思”、“搜肠刮肚”，它们都用来形容人们在某件事情上极尽所能地想办法。而相对立的概念则是“无所用心”，指的是做事缺乏专注或者根本不关心最后的总结，两者形成了鲜明对比。</w:t>
      </w:r>
    </w:p>
    <w:p w14:paraId="3141F666" w14:textId="77777777" w:rsidR="007F058E" w:rsidRDefault="007F058E">
      <w:pPr>
        <w:rPr>
          <w:rFonts w:hint="eastAsia"/>
        </w:rPr>
      </w:pPr>
    </w:p>
    <w:p w14:paraId="0A93C61A" w14:textId="77777777" w:rsidR="007F058E" w:rsidRDefault="007F058E">
      <w:pPr>
        <w:rPr>
          <w:rFonts w:hint="eastAsia"/>
        </w:rPr>
      </w:pPr>
      <w:r>
        <w:rPr>
          <w:rFonts w:hint="eastAsia"/>
        </w:rPr>
        <w:t>现代应用</w:t>
      </w:r>
    </w:p>
    <w:p w14:paraId="061BD302" w14:textId="77777777" w:rsidR="007F058E" w:rsidRDefault="007F058E">
      <w:pPr>
        <w:rPr>
          <w:rFonts w:hint="eastAsia"/>
        </w:rPr>
      </w:pPr>
      <w:r>
        <w:rPr>
          <w:rFonts w:hint="eastAsia"/>
        </w:rPr>
        <w:t>尽管“搜索枯肠”源自古代，但它至今仍然活跃于现代社会的语言交流之中。无论是学术论文撰写、广告策划还是日常对话，当提到需要进行深度思考的时候，人们往往会自然地联想到这个成语。它提醒着我们要珍惜每一次灵感爆发的机会，同时也鼓励我们在面对困难时不轻易放弃，继续探索未知的可能性。</w:t>
      </w:r>
    </w:p>
    <w:p w14:paraId="2002EC5A" w14:textId="77777777" w:rsidR="007F058E" w:rsidRDefault="007F058E">
      <w:pPr>
        <w:rPr>
          <w:rFonts w:hint="eastAsia"/>
        </w:rPr>
      </w:pPr>
    </w:p>
    <w:p w14:paraId="350A67FC" w14:textId="77777777" w:rsidR="007F058E" w:rsidRDefault="007F058E">
      <w:pPr>
        <w:rPr>
          <w:rFonts w:hint="eastAsia"/>
        </w:rPr>
      </w:pPr>
      <w:r>
        <w:rPr>
          <w:rFonts w:hint="eastAsia"/>
        </w:rPr>
        <w:t>最后的总结</w:t>
      </w:r>
    </w:p>
    <w:p w14:paraId="3E4CAE21" w14:textId="77777777" w:rsidR="007F058E" w:rsidRDefault="007F058E">
      <w:pPr>
        <w:rPr>
          <w:rFonts w:hint="eastAsia"/>
        </w:rPr>
      </w:pPr>
      <w:r>
        <w:rPr>
          <w:rFonts w:hint="eastAsia"/>
        </w:rPr>
        <w:t>“搜索枯肠”不仅是汉语中一个富有韵味的成语，更是中华民族智慧结晶的一部分。通过了解它的拼音、含义、起源及实际应用等方面的知识，我们可以更好地理解古人是如何表达复杂情感和思想的。这也让我们意识到，在追求知识和创造价值的过程中，有时候确实需要付出更多的心血和努力。</w:t>
      </w:r>
    </w:p>
    <w:p w14:paraId="6B8A298B" w14:textId="77777777" w:rsidR="007F058E" w:rsidRDefault="007F058E">
      <w:pPr>
        <w:rPr>
          <w:rFonts w:hint="eastAsia"/>
        </w:rPr>
      </w:pPr>
    </w:p>
    <w:p w14:paraId="7DBAF278" w14:textId="77777777" w:rsidR="007F058E" w:rsidRDefault="007F058E">
      <w:pPr>
        <w:rPr>
          <w:rFonts w:hint="eastAsia"/>
        </w:rPr>
      </w:pPr>
      <w:r>
        <w:rPr>
          <w:rFonts w:hint="eastAsia"/>
        </w:rPr>
        <w:t>本文是由每日文章网(2345lzwz.cn)为大家创作</w:t>
      </w:r>
    </w:p>
    <w:p w14:paraId="07D7DE87" w14:textId="2E6898CE" w:rsidR="003F5C24" w:rsidRDefault="003F5C24"/>
    <w:sectPr w:rsidR="003F5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24"/>
    <w:rsid w:val="003B267A"/>
    <w:rsid w:val="003F5C24"/>
    <w:rsid w:val="007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96118-7DD1-453B-A7A8-D7551F2D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C24"/>
    <w:rPr>
      <w:rFonts w:cstheme="majorBidi"/>
      <w:color w:val="2F5496" w:themeColor="accent1" w:themeShade="BF"/>
      <w:sz w:val="28"/>
      <w:szCs w:val="28"/>
    </w:rPr>
  </w:style>
  <w:style w:type="character" w:customStyle="1" w:styleId="50">
    <w:name w:val="标题 5 字符"/>
    <w:basedOn w:val="a0"/>
    <w:link w:val="5"/>
    <w:uiPriority w:val="9"/>
    <w:semiHidden/>
    <w:rsid w:val="003F5C24"/>
    <w:rPr>
      <w:rFonts w:cstheme="majorBidi"/>
      <w:color w:val="2F5496" w:themeColor="accent1" w:themeShade="BF"/>
      <w:sz w:val="24"/>
    </w:rPr>
  </w:style>
  <w:style w:type="character" w:customStyle="1" w:styleId="60">
    <w:name w:val="标题 6 字符"/>
    <w:basedOn w:val="a0"/>
    <w:link w:val="6"/>
    <w:uiPriority w:val="9"/>
    <w:semiHidden/>
    <w:rsid w:val="003F5C24"/>
    <w:rPr>
      <w:rFonts w:cstheme="majorBidi"/>
      <w:b/>
      <w:bCs/>
      <w:color w:val="2F5496" w:themeColor="accent1" w:themeShade="BF"/>
    </w:rPr>
  </w:style>
  <w:style w:type="character" w:customStyle="1" w:styleId="70">
    <w:name w:val="标题 7 字符"/>
    <w:basedOn w:val="a0"/>
    <w:link w:val="7"/>
    <w:uiPriority w:val="9"/>
    <w:semiHidden/>
    <w:rsid w:val="003F5C24"/>
    <w:rPr>
      <w:rFonts w:cstheme="majorBidi"/>
      <w:b/>
      <w:bCs/>
      <w:color w:val="595959" w:themeColor="text1" w:themeTint="A6"/>
    </w:rPr>
  </w:style>
  <w:style w:type="character" w:customStyle="1" w:styleId="80">
    <w:name w:val="标题 8 字符"/>
    <w:basedOn w:val="a0"/>
    <w:link w:val="8"/>
    <w:uiPriority w:val="9"/>
    <w:semiHidden/>
    <w:rsid w:val="003F5C24"/>
    <w:rPr>
      <w:rFonts w:cstheme="majorBidi"/>
      <w:color w:val="595959" w:themeColor="text1" w:themeTint="A6"/>
    </w:rPr>
  </w:style>
  <w:style w:type="character" w:customStyle="1" w:styleId="90">
    <w:name w:val="标题 9 字符"/>
    <w:basedOn w:val="a0"/>
    <w:link w:val="9"/>
    <w:uiPriority w:val="9"/>
    <w:semiHidden/>
    <w:rsid w:val="003F5C24"/>
    <w:rPr>
      <w:rFonts w:eastAsiaTheme="majorEastAsia" w:cstheme="majorBidi"/>
      <w:color w:val="595959" w:themeColor="text1" w:themeTint="A6"/>
    </w:rPr>
  </w:style>
  <w:style w:type="paragraph" w:styleId="a3">
    <w:name w:val="Title"/>
    <w:basedOn w:val="a"/>
    <w:next w:val="a"/>
    <w:link w:val="a4"/>
    <w:uiPriority w:val="10"/>
    <w:qFormat/>
    <w:rsid w:val="003F5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C24"/>
    <w:pPr>
      <w:spacing w:before="160"/>
      <w:jc w:val="center"/>
    </w:pPr>
    <w:rPr>
      <w:i/>
      <w:iCs/>
      <w:color w:val="404040" w:themeColor="text1" w:themeTint="BF"/>
    </w:rPr>
  </w:style>
  <w:style w:type="character" w:customStyle="1" w:styleId="a8">
    <w:name w:val="引用 字符"/>
    <w:basedOn w:val="a0"/>
    <w:link w:val="a7"/>
    <w:uiPriority w:val="29"/>
    <w:rsid w:val="003F5C24"/>
    <w:rPr>
      <w:i/>
      <w:iCs/>
      <w:color w:val="404040" w:themeColor="text1" w:themeTint="BF"/>
    </w:rPr>
  </w:style>
  <w:style w:type="paragraph" w:styleId="a9">
    <w:name w:val="List Paragraph"/>
    <w:basedOn w:val="a"/>
    <w:uiPriority w:val="34"/>
    <w:qFormat/>
    <w:rsid w:val="003F5C24"/>
    <w:pPr>
      <w:ind w:left="720"/>
      <w:contextualSpacing/>
    </w:pPr>
  </w:style>
  <w:style w:type="character" w:styleId="aa">
    <w:name w:val="Intense Emphasis"/>
    <w:basedOn w:val="a0"/>
    <w:uiPriority w:val="21"/>
    <w:qFormat/>
    <w:rsid w:val="003F5C24"/>
    <w:rPr>
      <w:i/>
      <w:iCs/>
      <w:color w:val="2F5496" w:themeColor="accent1" w:themeShade="BF"/>
    </w:rPr>
  </w:style>
  <w:style w:type="paragraph" w:styleId="ab">
    <w:name w:val="Intense Quote"/>
    <w:basedOn w:val="a"/>
    <w:next w:val="a"/>
    <w:link w:val="ac"/>
    <w:uiPriority w:val="30"/>
    <w:qFormat/>
    <w:rsid w:val="003F5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C24"/>
    <w:rPr>
      <w:i/>
      <w:iCs/>
      <w:color w:val="2F5496" w:themeColor="accent1" w:themeShade="BF"/>
    </w:rPr>
  </w:style>
  <w:style w:type="character" w:styleId="ad">
    <w:name w:val="Intense Reference"/>
    <w:basedOn w:val="a0"/>
    <w:uiPriority w:val="32"/>
    <w:qFormat/>
    <w:rsid w:val="003F5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